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C79EF">
      <w:pPr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7E827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安康市财信融资担保有限公司</w:t>
      </w:r>
    </w:p>
    <w:p w14:paraId="4B1B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应聘人员加分项申请表</w:t>
      </w:r>
    </w:p>
    <w:tbl>
      <w:tblPr>
        <w:tblStyle w:val="2"/>
        <w:tblpPr w:leftFromText="180" w:rightFromText="180" w:vertAnchor="text" w:horzAnchor="page" w:tblpX="1883" w:tblpY="651"/>
        <w:tblOverlap w:val="never"/>
        <w:tblW w:w="80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364"/>
        <w:gridCol w:w="1329"/>
        <w:gridCol w:w="2796"/>
      </w:tblGrid>
      <w:tr w14:paraId="12A50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 名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3945C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66E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应聘岗位</w:t>
            </w:r>
          </w:p>
        </w:tc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DF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8FC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加分</w:t>
            </w:r>
            <w:r>
              <w:rPr>
                <w:rStyle w:val="4"/>
                <w:lang w:val="en-US" w:eastAsia="zh-CN" w:bidi="ar"/>
              </w:rPr>
              <w:t>项说明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38AFF87">
            <w:pPr>
              <w:ind w:firstLine="40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本人签名：</w:t>
            </w:r>
          </w:p>
          <w:p w14:paraId="5C8E9A58">
            <w:pPr>
              <w:ind w:firstLine="4000" w:firstLineChars="200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年  月  日</w:t>
            </w:r>
          </w:p>
        </w:tc>
      </w:tr>
      <w:tr w14:paraId="26298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7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招聘工作领导小组复核</w:t>
            </w:r>
            <w:r>
              <w:rPr>
                <w:rStyle w:val="4"/>
                <w:lang w:val="en-US" w:eastAsia="zh-CN" w:bidi="ar"/>
              </w:rPr>
              <w:t>意见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552A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3E7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备注</w:t>
            </w:r>
          </w:p>
        </w:tc>
        <w:tc>
          <w:tcPr>
            <w:tcW w:w="64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B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1.财经类学士学位得3分；</w:t>
            </w:r>
          </w:p>
          <w:p w14:paraId="1F0F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2.获校级及以上荣誉或者曾任校级学生会主席/副主席、校团委副书记、院系学生党组织书记得2分（任一项均可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得2分，不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重复记分，最高得2分）；</w:t>
            </w:r>
            <w:bookmarkStart w:id="0" w:name="_GoBack"/>
            <w:bookmarkEnd w:id="0"/>
          </w:p>
          <w:p w14:paraId="0FF3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3.各项加分需提供有效证明材料原件扫描件。</w:t>
            </w:r>
          </w:p>
        </w:tc>
      </w:tr>
    </w:tbl>
    <w:p w14:paraId="5BA25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F678A"/>
    <w:rsid w:val="226F3FF6"/>
    <w:rsid w:val="43325CD8"/>
    <w:rsid w:val="43C5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小康</cp:lastModifiedBy>
  <cp:lastPrinted>2025-06-26T03:51:58Z</cp:lastPrinted>
  <dcterms:modified xsi:type="dcterms:W3CDTF">2025-06-26T03:54:07Z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eyJoZGlkIjoiYzMzZmM5Yjg1Yjk0MzMxYTE5ZmJlZGQ1Y2MzY2RjMDAiLCJ1c2VySWQiOiIyMzUzOTkwNjgifQ==</vt:lpwstr>
  </property>
  <property fmtid="{D5CDD505-2E9C-101B-9397-08002B2CF9AE}" pid="4" name="ICV">
    <vt:lpwstr>58F636A29CF44DEDA2657A3EBCA8F273_12</vt:lpwstr>
  </property>
</Properties>
</file>